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>
    <v:background id="_x0000_s1025" o:bwmode="white" fillcolor="#fc0" o:targetscreensize="800,600">
      <v:fill color2="#ff9" angle="-135" focus="-50%" type="gradient"/>
    </v:background>
  </w:background>
  <w:body>
    <w:p w:rsidR="00D23709" w:rsidRDefault="00D23709" w:rsidP="00931E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ЗВІТ </w:t>
      </w:r>
    </w:p>
    <w:p w:rsidR="00E515D8" w:rsidRDefault="00D23709" w:rsidP="00931E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ЗАЛУЧЕННЯ І ВИТРАЧЕННЯ БЛАГОДІЙНОЇ ДОПОМОГИ В ДОШКІЛЬНОМУ НАВЧАЛЬНОМУ ЗАКЛАДІ № 280</w:t>
      </w:r>
    </w:p>
    <w:p w:rsidR="00D23709" w:rsidRDefault="00D23709" w:rsidP="00931E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упродовж 2014/2015 навчального року</w:t>
      </w:r>
    </w:p>
    <w:p w:rsidR="00D23709" w:rsidRDefault="00D23709" w:rsidP="00931E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val="uk-UA"/>
        </w:rPr>
      </w:pPr>
    </w:p>
    <w:p w:rsidR="00931E51" w:rsidRDefault="00931E51" w:rsidP="00931E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val="uk-UA"/>
        </w:rPr>
      </w:pPr>
    </w:p>
    <w:p w:rsidR="007A5397" w:rsidRDefault="00E515D8" w:rsidP="00931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У</w:t>
      </w:r>
      <w:r w:rsidRPr="00015D2C">
        <w:rPr>
          <w:rFonts w:ascii="Times New Roman" w:hAnsi="Times New Roman"/>
          <w:sz w:val="28"/>
          <w:lang w:val="uk-UA"/>
        </w:rPr>
        <w:t xml:space="preserve">продовж </w:t>
      </w:r>
      <w:r>
        <w:rPr>
          <w:rFonts w:ascii="Times New Roman" w:hAnsi="Times New Roman"/>
          <w:sz w:val="28"/>
          <w:lang w:val="uk-UA"/>
        </w:rPr>
        <w:t xml:space="preserve">2014/2015 </w:t>
      </w:r>
      <w:r w:rsidRPr="00015D2C">
        <w:rPr>
          <w:rFonts w:ascii="Times New Roman" w:hAnsi="Times New Roman"/>
          <w:sz w:val="28"/>
          <w:lang w:val="uk-UA"/>
        </w:rPr>
        <w:t xml:space="preserve">навчального року у закладі залучено </w:t>
      </w:r>
      <w:r>
        <w:rPr>
          <w:rFonts w:ascii="Times New Roman" w:hAnsi="Times New Roman"/>
          <w:sz w:val="28"/>
          <w:szCs w:val="28"/>
          <w:lang w:val="uk-UA"/>
        </w:rPr>
        <w:t>благодійних вне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ків</w:t>
      </w:r>
      <w:r w:rsidRPr="00015D2C">
        <w:rPr>
          <w:rFonts w:ascii="Times New Roman" w:hAnsi="Times New Roman"/>
          <w:sz w:val="28"/>
          <w:szCs w:val="28"/>
          <w:lang w:val="uk-UA"/>
        </w:rPr>
        <w:t xml:space="preserve"> (батьківських ) </w:t>
      </w:r>
      <w:r>
        <w:rPr>
          <w:rFonts w:ascii="Times New Roman" w:hAnsi="Times New Roman"/>
          <w:sz w:val="28"/>
          <w:szCs w:val="28"/>
          <w:lang w:val="uk-UA"/>
        </w:rPr>
        <w:t>123670</w:t>
      </w:r>
      <w:r w:rsidRPr="00015D2C">
        <w:rPr>
          <w:rFonts w:ascii="Times New Roman" w:hAnsi="Times New Roman"/>
          <w:sz w:val="28"/>
          <w:szCs w:val="28"/>
          <w:lang w:val="uk-UA"/>
        </w:rPr>
        <w:t xml:space="preserve"> грн. (щомісячних та цільових внесків), станом на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015D2C">
        <w:rPr>
          <w:rFonts w:ascii="Times New Roman" w:hAnsi="Times New Roman"/>
          <w:sz w:val="28"/>
          <w:szCs w:val="28"/>
          <w:lang w:val="uk-UA"/>
        </w:rPr>
        <w:t>.08.201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15D2C">
        <w:rPr>
          <w:rFonts w:ascii="Times New Roman" w:hAnsi="Times New Roman"/>
          <w:sz w:val="28"/>
          <w:szCs w:val="28"/>
          <w:lang w:val="uk-UA"/>
        </w:rPr>
        <w:t xml:space="preserve"> витрачено – </w:t>
      </w:r>
      <w:r>
        <w:rPr>
          <w:rFonts w:ascii="Times New Roman" w:hAnsi="Times New Roman"/>
          <w:sz w:val="28"/>
          <w:szCs w:val="28"/>
          <w:lang w:val="uk-UA"/>
        </w:rPr>
        <w:t>123350</w:t>
      </w:r>
      <w:r w:rsidRPr="00015D2C">
        <w:rPr>
          <w:rFonts w:ascii="Times New Roman" w:hAnsi="Times New Roman"/>
          <w:sz w:val="28"/>
          <w:szCs w:val="28"/>
          <w:lang w:val="uk-UA"/>
        </w:rPr>
        <w:t xml:space="preserve"> грн. (залишок – </w:t>
      </w:r>
      <w:r>
        <w:rPr>
          <w:rFonts w:ascii="Times New Roman" w:hAnsi="Times New Roman"/>
          <w:sz w:val="28"/>
          <w:szCs w:val="28"/>
          <w:lang w:val="uk-UA"/>
        </w:rPr>
        <w:t>320</w:t>
      </w:r>
      <w:r w:rsidRPr="00015D2C">
        <w:rPr>
          <w:rFonts w:ascii="Times New Roman" w:hAnsi="Times New Roman"/>
          <w:sz w:val="28"/>
          <w:szCs w:val="28"/>
          <w:lang w:val="uk-UA"/>
        </w:rPr>
        <w:t xml:space="preserve"> грн. перенесений на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15D2C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15D2C">
        <w:rPr>
          <w:rFonts w:ascii="Times New Roman" w:hAnsi="Times New Roman"/>
          <w:sz w:val="28"/>
          <w:szCs w:val="28"/>
          <w:lang w:val="uk-UA"/>
        </w:rPr>
        <w:t xml:space="preserve"> навчальний рік)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6393"/>
        <w:gridCol w:w="3461"/>
      </w:tblGrid>
      <w:tr w:rsidR="00E515D8" w:rsidTr="00931E51">
        <w:trPr>
          <w:trHeight w:val="70"/>
        </w:trPr>
        <w:tc>
          <w:tcPr>
            <w:tcW w:w="9854" w:type="dxa"/>
            <w:gridSpan w:val="2"/>
            <w:shd w:val="clear" w:color="auto" w:fill="CCFF99"/>
          </w:tcPr>
          <w:p w:rsidR="00E515D8" w:rsidRPr="00E515D8" w:rsidRDefault="00E515D8" w:rsidP="00931E51">
            <w:pPr>
              <w:rPr>
                <w:rFonts w:ascii="Times New Roman" w:hAnsi="Times New Roman" w:cs="Times New Roman"/>
                <w:sz w:val="28"/>
              </w:rPr>
            </w:pPr>
            <w:r w:rsidRPr="00E515D8">
              <w:rPr>
                <w:rFonts w:ascii="Times New Roman" w:hAnsi="Times New Roman" w:cs="Times New Roman"/>
                <w:sz w:val="28"/>
                <w:lang w:val="uk-UA"/>
              </w:rPr>
              <w:t>Придбані:</w:t>
            </w:r>
          </w:p>
        </w:tc>
      </w:tr>
      <w:tr w:rsidR="00E515D8" w:rsidTr="00931E51">
        <w:trPr>
          <w:trHeight w:val="70"/>
        </w:trPr>
        <w:tc>
          <w:tcPr>
            <w:tcW w:w="6393" w:type="dxa"/>
          </w:tcPr>
          <w:p w:rsidR="00E515D8" w:rsidRPr="00E515D8" w:rsidRDefault="00E515D8" w:rsidP="00931E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15D8">
              <w:rPr>
                <w:rFonts w:ascii="Times New Roman" w:hAnsi="Times New Roman" w:cs="Times New Roman"/>
                <w:sz w:val="28"/>
                <w:lang w:val="uk-UA"/>
              </w:rPr>
              <w:t xml:space="preserve">Меблі </w:t>
            </w:r>
          </w:p>
        </w:tc>
        <w:tc>
          <w:tcPr>
            <w:tcW w:w="3461" w:type="dxa"/>
          </w:tcPr>
          <w:p w:rsidR="00E515D8" w:rsidRPr="00E515D8" w:rsidRDefault="00E515D8" w:rsidP="00931E51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E515D8">
              <w:rPr>
                <w:rFonts w:ascii="Times New Roman" w:hAnsi="Times New Roman" w:cs="Times New Roman"/>
                <w:i/>
                <w:sz w:val="28"/>
                <w:lang w:val="uk-UA"/>
              </w:rPr>
              <w:t>5600 грн.</w:t>
            </w:r>
          </w:p>
        </w:tc>
      </w:tr>
      <w:tr w:rsidR="00E515D8" w:rsidTr="00931E51">
        <w:trPr>
          <w:trHeight w:val="70"/>
        </w:trPr>
        <w:tc>
          <w:tcPr>
            <w:tcW w:w="6393" w:type="dxa"/>
          </w:tcPr>
          <w:p w:rsidR="00E515D8" w:rsidRPr="00E515D8" w:rsidRDefault="00E515D8" w:rsidP="00931E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15D8">
              <w:rPr>
                <w:rFonts w:ascii="Times New Roman" w:hAnsi="Times New Roman" w:cs="Times New Roman"/>
                <w:sz w:val="28"/>
                <w:lang w:val="uk-UA"/>
              </w:rPr>
              <w:t xml:space="preserve">Стенди </w:t>
            </w:r>
          </w:p>
        </w:tc>
        <w:tc>
          <w:tcPr>
            <w:tcW w:w="3461" w:type="dxa"/>
          </w:tcPr>
          <w:p w:rsidR="00E515D8" w:rsidRPr="00E515D8" w:rsidRDefault="00E515D8" w:rsidP="00931E51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2000 грн.</w:t>
            </w:r>
          </w:p>
        </w:tc>
      </w:tr>
      <w:tr w:rsidR="00E515D8" w:rsidTr="00931E51">
        <w:trPr>
          <w:trHeight w:val="70"/>
        </w:trPr>
        <w:tc>
          <w:tcPr>
            <w:tcW w:w="6393" w:type="dxa"/>
          </w:tcPr>
          <w:p w:rsidR="00E515D8" w:rsidRPr="00E515D8" w:rsidRDefault="00E515D8" w:rsidP="00931E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15D8">
              <w:rPr>
                <w:rFonts w:ascii="Times New Roman" w:hAnsi="Times New Roman" w:cs="Times New Roman"/>
                <w:sz w:val="28"/>
                <w:lang w:val="uk-UA"/>
              </w:rPr>
              <w:t>Пожежні рукави</w:t>
            </w:r>
          </w:p>
        </w:tc>
        <w:tc>
          <w:tcPr>
            <w:tcW w:w="3461" w:type="dxa"/>
          </w:tcPr>
          <w:p w:rsidR="00E515D8" w:rsidRPr="00E515D8" w:rsidRDefault="00E515D8" w:rsidP="00931E5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750 грн.</w:t>
            </w:r>
          </w:p>
        </w:tc>
      </w:tr>
      <w:tr w:rsidR="00E515D8" w:rsidTr="00931E51">
        <w:trPr>
          <w:trHeight w:val="70"/>
        </w:trPr>
        <w:tc>
          <w:tcPr>
            <w:tcW w:w="6393" w:type="dxa"/>
          </w:tcPr>
          <w:p w:rsidR="00E515D8" w:rsidRPr="00E515D8" w:rsidRDefault="00E515D8" w:rsidP="00931E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15D8">
              <w:rPr>
                <w:rFonts w:ascii="Times New Roman" w:hAnsi="Times New Roman" w:cs="Times New Roman"/>
                <w:sz w:val="28"/>
                <w:lang w:val="uk-UA"/>
              </w:rPr>
              <w:t xml:space="preserve">М’який інвентар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(білизна, рушники)</w:t>
            </w:r>
          </w:p>
        </w:tc>
        <w:tc>
          <w:tcPr>
            <w:tcW w:w="3461" w:type="dxa"/>
          </w:tcPr>
          <w:p w:rsidR="00E515D8" w:rsidRPr="00E515D8" w:rsidRDefault="00E515D8" w:rsidP="00931E51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10340 грн.</w:t>
            </w:r>
          </w:p>
        </w:tc>
      </w:tr>
      <w:tr w:rsidR="00E515D8" w:rsidTr="00931E51">
        <w:trPr>
          <w:trHeight w:val="216"/>
        </w:trPr>
        <w:tc>
          <w:tcPr>
            <w:tcW w:w="6393" w:type="dxa"/>
          </w:tcPr>
          <w:p w:rsidR="00E515D8" w:rsidRPr="00E515D8" w:rsidRDefault="00E515D8" w:rsidP="00931E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Килими</w:t>
            </w:r>
          </w:p>
        </w:tc>
        <w:tc>
          <w:tcPr>
            <w:tcW w:w="3461" w:type="dxa"/>
          </w:tcPr>
          <w:p w:rsidR="00E515D8" w:rsidRPr="00E515D8" w:rsidRDefault="00E515D8" w:rsidP="00931E51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3000 грн.</w:t>
            </w:r>
          </w:p>
        </w:tc>
      </w:tr>
      <w:tr w:rsidR="00E515D8" w:rsidTr="00931E51">
        <w:trPr>
          <w:trHeight w:val="216"/>
        </w:trPr>
        <w:tc>
          <w:tcPr>
            <w:tcW w:w="6393" w:type="dxa"/>
          </w:tcPr>
          <w:p w:rsidR="00E515D8" w:rsidRPr="00E515D8" w:rsidRDefault="00E515D8" w:rsidP="00931E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Парканчик</w:t>
            </w:r>
          </w:p>
        </w:tc>
        <w:tc>
          <w:tcPr>
            <w:tcW w:w="3461" w:type="dxa"/>
          </w:tcPr>
          <w:p w:rsidR="00E515D8" w:rsidRPr="00E515D8" w:rsidRDefault="00E515D8" w:rsidP="00931E51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6200 грн.</w:t>
            </w:r>
          </w:p>
        </w:tc>
      </w:tr>
      <w:tr w:rsidR="00E515D8" w:rsidTr="00931E51">
        <w:trPr>
          <w:trHeight w:val="216"/>
        </w:trPr>
        <w:tc>
          <w:tcPr>
            <w:tcW w:w="6393" w:type="dxa"/>
          </w:tcPr>
          <w:p w:rsidR="00E515D8" w:rsidRPr="00E515D8" w:rsidRDefault="00E515D8" w:rsidP="00E5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Будівельні матеріали</w:t>
            </w:r>
          </w:p>
        </w:tc>
        <w:tc>
          <w:tcPr>
            <w:tcW w:w="3461" w:type="dxa"/>
          </w:tcPr>
          <w:p w:rsidR="00E515D8" w:rsidRPr="00E515D8" w:rsidRDefault="00E515D8" w:rsidP="00E515D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63125 грн.</w:t>
            </w:r>
          </w:p>
        </w:tc>
      </w:tr>
      <w:tr w:rsidR="00E515D8" w:rsidTr="00931E51">
        <w:trPr>
          <w:trHeight w:val="216"/>
        </w:trPr>
        <w:tc>
          <w:tcPr>
            <w:tcW w:w="6393" w:type="dxa"/>
          </w:tcPr>
          <w:p w:rsidR="00E515D8" w:rsidRPr="00E515D8" w:rsidRDefault="00E515D8" w:rsidP="00E5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Господарське обладнання (посуд, відра тощо)</w:t>
            </w:r>
          </w:p>
        </w:tc>
        <w:tc>
          <w:tcPr>
            <w:tcW w:w="3461" w:type="dxa"/>
          </w:tcPr>
          <w:p w:rsidR="00E515D8" w:rsidRPr="00D23709" w:rsidRDefault="00D23709" w:rsidP="00E515D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804 грн.</w:t>
            </w:r>
          </w:p>
        </w:tc>
      </w:tr>
      <w:tr w:rsidR="00E515D8" w:rsidTr="00931E51">
        <w:trPr>
          <w:trHeight w:val="216"/>
        </w:trPr>
        <w:tc>
          <w:tcPr>
            <w:tcW w:w="6393" w:type="dxa"/>
          </w:tcPr>
          <w:p w:rsidR="00E515D8" w:rsidRDefault="00E515D8" w:rsidP="00E5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Господарські матеріали (порошок пральний)</w:t>
            </w:r>
          </w:p>
        </w:tc>
        <w:tc>
          <w:tcPr>
            <w:tcW w:w="3461" w:type="dxa"/>
          </w:tcPr>
          <w:p w:rsidR="00E515D8" w:rsidRPr="00D23709" w:rsidRDefault="00D23709" w:rsidP="00E515D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8500 грн.</w:t>
            </w:r>
          </w:p>
        </w:tc>
      </w:tr>
      <w:tr w:rsidR="00D23709" w:rsidTr="00931E51">
        <w:trPr>
          <w:trHeight w:val="216"/>
        </w:trPr>
        <w:tc>
          <w:tcPr>
            <w:tcW w:w="9854" w:type="dxa"/>
            <w:gridSpan w:val="2"/>
            <w:shd w:val="clear" w:color="auto" w:fill="CCFF99"/>
          </w:tcPr>
          <w:p w:rsidR="00D23709" w:rsidRPr="00E515D8" w:rsidRDefault="00D23709" w:rsidP="00E515D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515D8" w:rsidTr="00931E51">
        <w:trPr>
          <w:trHeight w:val="216"/>
        </w:trPr>
        <w:tc>
          <w:tcPr>
            <w:tcW w:w="6393" w:type="dxa"/>
          </w:tcPr>
          <w:p w:rsidR="00E515D8" w:rsidRDefault="00D23709" w:rsidP="00E5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Замінені вікна на енергозберігаючі</w:t>
            </w:r>
          </w:p>
        </w:tc>
        <w:tc>
          <w:tcPr>
            <w:tcW w:w="3461" w:type="dxa"/>
          </w:tcPr>
          <w:p w:rsidR="00E515D8" w:rsidRPr="00D23709" w:rsidRDefault="00D23709" w:rsidP="00D23709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23031 грн.</w:t>
            </w:r>
          </w:p>
        </w:tc>
      </w:tr>
      <w:tr w:rsidR="00D23709" w:rsidTr="00931E51">
        <w:trPr>
          <w:trHeight w:val="216"/>
        </w:trPr>
        <w:tc>
          <w:tcPr>
            <w:tcW w:w="6393" w:type="dxa"/>
            <w:shd w:val="clear" w:color="auto" w:fill="99FF33"/>
          </w:tcPr>
          <w:p w:rsidR="00D23709" w:rsidRDefault="00D23709" w:rsidP="00E5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ВСЬОГО:</w:t>
            </w:r>
          </w:p>
        </w:tc>
        <w:tc>
          <w:tcPr>
            <w:tcW w:w="3461" w:type="dxa"/>
            <w:shd w:val="clear" w:color="auto" w:fill="99FF33"/>
          </w:tcPr>
          <w:p w:rsidR="00D23709" w:rsidRDefault="00D23709" w:rsidP="00D23709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123350 грн.</w:t>
            </w:r>
          </w:p>
        </w:tc>
      </w:tr>
    </w:tbl>
    <w:p w:rsidR="00E515D8" w:rsidRDefault="00E515D8" w:rsidP="00E515D8">
      <w:pPr>
        <w:spacing w:after="0"/>
      </w:pPr>
    </w:p>
    <w:sectPr w:rsidR="00E515D8" w:rsidSect="00931E51">
      <w:pgSz w:w="11906" w:h="16838"/>
      <w:pgMar w:top="1134" w:right="1134" w:bottom="1134" w:left="1134" w:header="709" w:footer="709" w:gutter="0"/>
      <w:pgBorders w:offsetFrom="page">
        <w:top w:val="flowersModern1" w:sz="16" w:space="24" w:color="FF6600"/>
        <w:left w:val="flowersModern1" w:sz="16" w:space="24" w:color="FF6600"/>
        <w:bottom w:val="flowersModern1" w:sz="16" w:space="24" w:color="FF6600"/>
        <w:right w:val="flowersModern1" w:sz="16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515D8"/>
    <w:rsid w:val="001F6B1B"/>
    <w:rsid w:val="00217A3F"/>
    <w:rsid w:val="0026345B"/>
    <w:rsid w:val="003635F8"/>
    <w:rsid w:val="00410105"/>
    <w:rsid w:val="0043446F"/>
    <w:rsid w:val="0066303D"/>
    <w:rsid w:val="0072582B"/>
    <w:rsid w:val="00872308"/>
    <w:rsid w:val="0089260C"/>
    <w:rsid w:val="008B44EA"/>
    <w:rsid w:val="008C0A68"/>
    <w:rsid w:val="00931E51"/>
    <w:rsid w:val="00987D24"/>
    <w:rsid w:val="00A769C4"/>
    <w:rsid w:val="00AD4106"/>
    <w:rsid w:val="00B0441C"/>
    <w:rsid w:val="00C83FFD"/>
    <w:rsid w:val="00D23709"/>
    <w:rsid w:val="00DE5C31"/>
    <w:rsid w:val="00E515D8"/>
    <w:rsid w:val="00E87CE0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dnz280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2015-09-02T06:45:00Z</dcterms:created>
  <dcterms:modified xsi:type="dcterms:W3CDTF">2015-09-02T07:11:00Z</dcterms:modified>
</cp:coreProperties>
</file>